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F" w:rsidRPr="008125F8" w:rsidRDefault="008125F8" w:rsidP="008125F8">
      <w:pPr>
        <w:jc w:val="center"/>
        <w:rPr>
          <w:rFonts w:ascii="Times New Roman" w:hAnsi="Times New Roman"/>
          <w:b/>
          <w:sz w:val="24"/>
          <w:szCs w:val="24"/>
        </w:rPr>
      </w:pPr>
      <w:r w:rsidRPr="008125F8">
        <w:rPr>
          <w:rFonts w:ascii="Times New Roman" w:hAnsi="Times New Roman"/>
          <w:b/>
          <w:sz w:val="24"/>
          <w:szCs w:val="24"/>
        </w:rPr>
        <w:t>Учитель и ученик: как обеспечить творческий союз на пути к успеху</w:t>
      </w:r>
      <w:r w:rsidR="006C35DF" w:rsidRPr="008125F8">
        <w:rPr>
          <w:rFonts w:ascii="Times New Roman" w:hAnsi="Times New Roman"/>
          <w:b/>
          <w:sz w:val="24"/>
          <w:szCs w:val="24"/>
        </w:rPr>
        <w:t>?</w:t>
      </w:r>
    </w:p>
    <w:p w:rsidR="006C35DF" w:rsidRPr="008125F8" w:rsidRDefault="006C35DF" w:rsidP="008125F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7181" w:rsidRPr="008125F8" w:rsidRDefault="006C35DF" w:rsidP="008125F8">
      <w:pPr>
        <w:jc w:val="right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b/>
          <w:i/>
          <w:sz w:val="24"/>
          <w:szCs w:val="24"/>
        </w:rPr>
        <w:t>Лариса Николаевна Бережная,</w:t>
      </w:r>
      <w:r w:rsidRPr="008125F8">
        <w:rPr>
          <w:rFonts w:ascii="Times New Roman" w:hAnsi="Times New Roman"/>
          <w:sz w:val="24"/>
          <w:szCs w:val="24"/>
        </w:rPr>
        <w:t xml:space="preserve"> </w:t>
      </w:r>
    </w:p>
    <w:p w:rsidR="008125F8" w:rsidRDefault="006C35DF" w:rsidP="008125F8">
      <w:pPr>
        <w:jc w:val="right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 xml:space="preserve">директор Информационно-методического </w:t>
      </w:r>
      <w:r w:rsidR="008125F8">
        <w:rPr>
          <w:rFonts w:ascii="Times New Roman" w:hAnsi="Times New Roman"/>
          <w:sz w:val="24"/>
          <w:szCs w:val="24"/>
        </w:rPr>
        <w:t xml:space="preserve"> </w:t>
      </w:r>
      <w:r w:rsidRPr="008125F8">
        <w:rPr>
          <w:rFonts w:ascii="Times New Roman" w:hAnsi="Times New Roman"/>
          <w:sz w:val="24"/>
          <w:szCs w:val="24"/>
        </w:rPr>
        <w:t xml:space="preserve">центра </w:t>
      </w:r>
    </w:p>
    <w:p w:rsidR="006C35DF" w:rsidRPr="008125F8" w:rsidRDefault="006C35DF" w:rsidP="008125F8">
      <w:pPr>
        <w:jc w:val="right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 xml:space="preserve">Курортного района Санкт-Петербурга </w:t>
      </w:r>
    </w:p>
    <w:p w:rsidR="006C35DF" w:rsidRPr="008125F8" w:rsidRDefault="006C35DF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0FA" w:rsidRPr="008125F8" w:rsidRDefault="006C35DF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центральных задач современного образования и психолого-педагогической науки в целом является раннее выявление, обучение и воспитание одаренных (или талантливых) детей. На протяжении последнего десятилетия был принят ряд программ и концепций, в которых обозначены нормы, касающиеся выявления и поддержки талантливой молодежи. </w:t>
      </w:r>
      <w:r w:rsidR="001A5050" w:rsidRPr="008125F8">
        <w:rPr>
          <w:rFonts w:ascii="Times New Roman" w:eastAsia="Times New Roman" w:hAnsi="Times New Roman"/>
          <w:sz w:val="24"/>
          <w:szCs w:val="24"/>
          <w:lang w:eastAsia="ru-RU"/>
        </w:rPr>
        <w:t>Если взглянуть на ретроспективу, можно проследить, как усложнялись и расширялись задачи по этой проблеме.</w:t>
      </w:r>
    </w:p>
    <w:p w:rsidR="00CB01FB" w:rsidRPr="008125F8" w:rsidRDefault="00CB01FB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1.С 1999 по 2010 год действовала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Федеральная целевая программа «Дети России»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включавшая подпрограмму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«Одаренные дети».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была установлена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поддержка детей на федеральном уровне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2.С 2005 года </w:t>
      </w:r>
      <w:proofErr w:type="gramStart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запущен</w:t>
      </w:r>
      <w:proofErr w:type="gramEnd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ПНП «Образование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», одно из направлений которого – 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«Государственная поддержка талантливой молодежи».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сделан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акцент на персональной материальной поддержке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талантливых детей через систему конкурсов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федеральном и региональном уровне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3.В 2010 году предложена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Национальная образовательная инициатива «Наша новая школа».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 указано на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создание специальной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для талантливых детей и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поддержку  учителей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ученики которых достигают высоких результатов. Подчеркнуто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значение заочных, очно-заочных и дистанционных школ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для одаренных детей.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4.В 2012 году утверждена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Концепция общенациональной системы выявления и развития талантов,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Национальный координационный совет,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специализирующийся исключительно на вопросах выявления и поддержки талантливой молодежи.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5.В Федеральном законе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«Об образовании в Российской Федерации»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(2012год) появилась специальная статья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(ст.77)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«Организация получения образования лицами, проявившими выдающиеся способности».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25F8">
        <w:rPr>
          <w:rFonts w:ascii="Times New Roman" w:eastAsia="Times New Roman" w:hAnsi="Times New Roman"/>
          <w:i/>
          <w:sz w:val="24"/>
          <w:szCs w:val="24"/>
          <w:lang w:eastAsia="ru-RU"/>
        </w:rPr>
        <w:t>6.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В 2011-2015 годах разработана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Федеральная целевая программа развития образования.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предполагала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создание центров поддержки талантливых детей при университетах  и дистанционных школ; создание единой федеральной базы  победителей и призеров Всероссийской олимпиады  школьников, других олимпиад и конкурсов.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7.В 2014 году принята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Концепция развития дополнительного образования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которой подчеркивается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необходимость специальных программ для талантливой молодежи, оказание адресной поддержки работающим с ней педагогам.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8.На период 2016-2020 годов создана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Федеральная целевая программа развития образования.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комплексном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проекте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«Развитие общенациональной системы выявления и развития молодых талантов»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 </w:t>
      </w: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акцент на модернизации системы конкурсных мероприятий, их форматов и направленностей: не только предметные, но и </w:t>
      </w:r>
      <w:proofErr w:type="spellStart"/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робототехника и т.д., на поддержку технического творчества, инженерных компетенций.</w:t>
      </w:r>
    </w:p>
    <w:p w:rsidR="008125F8" w:rsidRPr="008125F8" w:rsidRDefault="008125F8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9A" w:rsidRPr="008125F8" w:rsidRDefault="0086299A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Данные программы и концепции затрагивают разные модели выявления и</w:t>
      </w:r>
      <w:r w:rsidR="007D4742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талантливой молодежи, но их основным недостатком является то, что они плохо согласованы между собой, в них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всег</w:t>
      </w:r>
      <w:r w:rsidR="006B1CD9" w:rsidRPr="008125F8">
        <w:rPr>
          <w:rFonts w:ascii="Times New Roman" w:eastAsia="Times New Roman" w:hAnsi="Times New Roman"/>
          <w:sz w:val="24"/>
          <w:szCs w:val="24"/>
          <w:lang w:eastAsia="ru-RU"/>
        </w:rPr>
        <w:t>да прописаны механизмы реализации.</w:t>
      </w:r>
    </w:p>
    <w:p w:rsidR="006B1CD9" w:rsidRPr="008125F8" w:rsidRDefault="00CB01FB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Выявление талантливых ребят – вопрос особой сложности.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</w:t>
      </w:r>
      <w:r w:rsidR="006B1CD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нельзя полностью полагаться на образовательные результаты и экзамены, так как они не позволяют учесть тех, кто нестандартно мыслит или обладает уникальными способностями. Эти ограничения учитываются олимпиадным движением. Но участники олимпиад, а тем </w:t>
      </w:r>
      <w:r w:rsidR="006B1CD9" w:rsidRPr="008125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победители – это малая доля потенциал</w:t>
      </w:r>
      <w:r w:rsidR="00D23500" w:rsidRPr="008125F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B1CD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но перспективной молодежи. Таким образом, ни один из способов сам по себе не является  универсальным и самодостаточным. В этом и заключается сложность решения проблемы. Можно сказать, что система выявления и поддержки талантливой молодежи находится в процессе становления. Однако, как было отмечено, </w:t>
      </w:r>
      <w:r w:rsidR="00D2350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ней </w:t>
      </w:r>
      <w:r w:rsidR="006B1CD9" w:rsidRPr="008125F8">
        <w:rPr>
          <w:rFonts w:ascii="Times New Roman" w:eastAsia="Times New Roman" w:hAnsi="Times New Roman"/>
          <w:sz w:val="24"/>
          <w:szCs w:val="24"/>
          <w:lang w:eastAsia="ru-RU"/>
        </w:rPr>
        <w:t>прослеживаются следующие тенденции:</w:t>
      </w:r>
    </w:p>
    <w:p w:rsidR="006B1CD9" w:rsidRPr="008125F8" w:rsidRDefault="006B1CD9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-усиление роли дополнительного образования, в том числе через новые направления  </w:t>
      </w:r>
      <w:proofErr w:type="gramStart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>-образования</w:t>
      </w:r>
      <w:proofErr w:type="gramEnd"/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 (открытые </w:t>
      </w:r>
      <w:proofErr w:type="spellStart"/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курсы</w:t>
      </w:r>
      <w:proofErr w:type="spellEnd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B1CD9" w:rsidRPr="008125F8" w:rsidRDefault="006B1CD9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-рост роли университетов в выявлении и поддержке талантливой молодежи, о чем сви</w:t>
      </w:r>
      <w:r w:rsidR="005C18E1" w:rsidRPr="008125F8">
        <w:rPr>
          <w:rFonts w:ascii="Times New Roman" w:eastAsia="Times New Roman" w:hAnsi="Times New Roman"/>
          <w:sz w:val="24"/>
          <w:szCs w:val="24"/>
          <w:lang w:eastAsia="ru-RU"/>
        </w:rPr>
        <w:t>детельствует увеличение вузовских олимпиад, летних школ и т.д.</w:t>
      </w:r>
    </w:p>
    <w:p w:rsidR="009E0A82" w:rsidRPr="008125F8" w:rsidRDefault="00CB01FB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Сегодня с</w:t>
      </w:r>
      <w:r w:rsidR="005C18E1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уществуют такие сформировавшиеся и успешно работающие элементы системы, как </w:t>
      </w:r>
      <w:r w:rsidR="005C18E1" w:rsidRPr="008125F8"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разнообразные олимпиады, система стипендий и грантов для одаренных детей, школы при вузах</w:t>
      </w:r>
      <w:r w:rsidR="005C18E1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5C18E1" w:rsidRPr="008125F8" w:rsidRDefault="005C18E1" w:rsidP="008125F8">
      <w:pPr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нас представляется весьма продуктивным и вопрос создания </w:t>
      </w:r>
      <w:r w:rsidRPr="008125F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специальной среды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одаренных ребят. В этом учебном году в школе № 324 открыт инженерный класс. Это </w:t>
      </w:r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10-й класс на 25 человек. </w:t>
      </w:r>
      <w:proofErr w:type="gramStart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 по заявлениям из разных школ района. Учтены результаты   ОГЭ по математике, физике, информатике. Учебный план предполагает углубленное преподавание этих предметов, а также спланирована вместе с электротехническим университетом «ЛЭТИ» разнообразная  работа, выходящая за рамки уроков. </w:t>
      </w:r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будет проходить и в лабораториях «ЛЭТИ» с привлечением преподавателей университета. Для этой цели выделяется один учебный день в неделю. </w:t>
      </w:r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участие обучающихся в вузовских олимпиадах, научных конференциях для школьников</w:t>
      </w:r>
      <w:r w:rsidR="000B49B4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формы организации учебной деятельности</w:t>
      </w:r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B49B4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надеемся, что </w:t>
      </w:r>
      <w:r w:rsidR="00CB01FB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</w:t>
      </w:r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пространство создаст условия </w:t>
      </w:r>
      <w:r w:rsidR="000B49B4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</w:t>
      </w:r>
      <w:r w:rsidR="00EB4E6E" w:rsidRPr="008125F8">
        <w:rPr>
          <w:rFonts w:ascii="Times New Roman" w:eastAsia="Times New Roman" w:hAnsi="Times New Roman"/>
          <w:sz w:val="24"/>
          <w:szCs w:val="24"/>
          <w:lang w:eastAsia="ru-RU"/>
        </w:rPr>
        <w:t>успешных результатов в ближайшие годы.</w:t>
      </w:r>
    </w:p>
    <w:p w:rsidR="00D578D3" w:rsidRPr="008125F8" w:rsidRDefault="00F52D0C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Интересно сравнить, как решается  этот вопрос в зарубежных странах. 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Наибольшим разнообразием образовательных стратегий </w:t>
      </w:r>
      <w:r w:rsidR="001E1AB6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работе с талантливыми детьми,  по мнению многих исследователей, 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>выделяется Австрия. Во всех девяти округах страны действуют программы для одаренных учащихся. В них активно используются школьные и внешкольные ресурсы</w:t>
      </w:r>
      <w:proofErr w:type="gramStart"/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AB6" w:rsidRPr="008125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специализированные классы и школы, летние программы и обширная сеть конкурсов, соревнований, олимпиад. На уровне государственной программы зафиксирована необходимость в образовании для одаренных детей и специальной подготовки для учителей. Конкретные требования ни к ее содержанию,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ни к 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мам, ни к подготовке 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кадров в официальном документе не прописаны.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Но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настоящему времени во всех педагогических университетах  Австрии появились собственные программы подготовки учителей для обучения одаренных учащихся.</w:t>
      </w:r>
      <w:r w:rsidR="00D2350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>каждая школа идет своим путем в организации обучения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талантливой молодежи</w:t>
      </w:r>
      <w:r w:rsidR="009E0A82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1A30" w:rsidRPr="008125F8" w:rsidRDefault="00571A30" w:rsidP="008125F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Вероятно, мы все должны согласиться, что </w:t>
      </w:r>
      <w:r w:rsidRPr="008125F8">
        <w:rPr>
          <w:rFonts w:ascii="Times New Roman" w:eastAsia="Times New Roman" w:hAnsi="Times New Roman"/>
          <w:i/>
          <w:sz w:val="24"/>
          <w:szCs w:val="24"/>
          <w:lang w:eastAsia="ru-RU"/>
        </w:rPr>
        <w:t>каждая школа идет своим путем.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500" w:rsidRPr="008125F8">
        <w:rPr>
          <w:rFonts w:ascii="Times New Roman" w:eastAsia="Times New Roman" w:hAnsi="Times New Roman"/>
          <w:sz w:val="24"/>
          <w:szCs w:val="24"/>
          <w:lang w:eastAsia="ru-RU"/>
        </w:rPr>
        <w:t>При этом т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радиционно принято, что </w:t>
      </w:r>
      <w:r w:rsidRPr="008125F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работа с одаренными детьми должна строиться на </w:t>
      </w:r>
      <w:r w:rsidR="009529F6" w:rsidRPr="008125F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общих </w:t>
      </w:r>
      <w:r w:rsidRPr="008125F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принципах: </w:t>
      </w:r>
    </w:p>
    <w:p w:rsidR="00571A30" w:rsidRPr="008125F8" w:rsidRDefault="00D90EF9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дифференциации и индивидуализации обучения, высшим уровнем которых является разработка индивидуальной программы развития одаренного ребенка; </w:t>
      </w:r>
    </w:p>
    <w:p w:rsidR="00571A30" w:rsidRPr="008125F8" w:rsidRDefault="00D90EF9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максимального разнообразия предоставляемых возможностей; </w:t>
      </w:r>
    </w:p>
    <w:p w:rsidR="00571A30" w:rsidRPr="008125F8" w:rsidRDefault="00D90EF9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свободы выбора учащимися дополнительных образовательных услуг; </w:t>
      </w:r>
    </w:p>
    <w:p w:rsidR="00571A30" w:rsidRPr="008125F8" w:rsidRDefault="00571A30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возрастания роли внеурочной деятельности одаренных детей через кружки, секции, ф</w:t>
      </w:r>
      <w:r w:rsidR="00D90EF9" w:rsidRPr="008125F8">
        <w:rPr>
          <w:rFonts w:ascii="Times New Roman" w:eastAsia="Times New Roman" w:hAnsi="Times New Roman"/>
          <w:sz w:val="24"/>
          <w:szCs w:val="24"/>
          <w:lang w:eastAsia="ru-RU"/>
        </w:rPr>
        <w:t>акультативы, клубы по интересам;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1A30" w:rsidRPr="008125F8" w:rsidRDefault="00D90EF9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усиления внимания к проблеме </w:t>
      </w:r>
      <w:proofErr w:type="spellStart"/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 индивидуальной работе с учащимися; </w:t>
      </w:r>
    </w:p>
    <w:p w:rsidR="00571A30" w:rsidRPr="008125F8" w:rsidRDefault="00D90EF9" w:rsidP="008125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1A30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условий для совместной работы учащихся при минимальной роли учителя. </w:t>
      </w:r>
    </w:p>
    <w:p w:rsidR="00A32287" w:rsidRPr="008125F8" w:rsidRDefault="00A32287" w:rsidP="008125F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125" w:rsidRDefault="00B53197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5F8">
        <w:rPr>
          <w:rFonts w:ascii="Times New Roman" w:hAnsi="Times New Roman"/>
          <w:sz w:val="24"/>
          <w:szCs w:val="24"/>
        </w:rPr>
        <w:t>С</w:t>
      </w:r>
      <w:r w:rsidR="00D90EF9" w:rsidRPr="008125F8">
        <w:rPr>
          <w:rFonts w:ascii="Times New Roman" w:hAnsi="Times New Roman"/>
          <w:sz w:val="24"/>
          <w:szCs w:val="24"/>
        </w:rPr>
        <w:t>амое</w:t>
      </w:r>
      <w:proofErr w:type="gramEnd"/>
      <w:r w:rsidR="00D90EF9" w:rsidRPr="008125F8">
        <w:rPr>
          <w:rFonts w:ascii="Times New Roman" w:hAnsi="Times New Roman"/>
          <w:sz w:val="24"/>
          <w:szCs w:val="24"/>
        </w:rPr>
        <w:t xml:space="preserve"> сложное </w:t>
      </w:r>
      <w:r w:rsidRPr="008125F8">
        <w:rPr>
          <w:rFonts w:ascii="Times New Roman" w:hAnsi="Times New Roman"/>
          <w:sz w:val="24"/>
          <w:szCs w:val="24"/>
        </w:rPr>
        <w:t xml:space="preserve"> - </w:t>
      </w:r>
      <w:r w:rsidR="00D90EF9" w:rsidRPr="008125F8">
        <w:rPr>
          <w:rFonts w:ascii="Times New Roman" w:hAnsi="Times New Roman"/>
          <w:i/>
          <w:sz w:val="24"/>
          <w:szCs w:val="24"/>
          <w:u w:val="single"/>
        </w:rPr>
        <w:t>найти или воспитать людей, способных  генерировать идеи, воплощать их в жизнь.</w:t>
      </w:r>
      <w:r w:rsidR="004D1379" w:rsidRPr="008125F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Возникают вопросы. Есть ли корреляция между уровнем педагогического мастерства (или таланта)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и степенью творческой самореализации ученика? Если есть, </w:t>
      </w:r>
      <w:proofErr w:type="gramStart"/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индикаторы могут быть положены в основу оценки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педагогического мастерства учителя? И почему многие состоявшиеся личности ХIХ, ХХ и ХХI вв. считали и считают, что стали таковыми не </w:t>
      </w:r>
      <w:proofErr w:type="gramStart"/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, а вопреки образованию? То есть получается,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что то образование, которое им предлагали, вызывало у них внутреннее неприятие или протест, а то образование, которое они хотели, было или недоступно, или его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было добывать </w:t>
      </w:r>
      <w:r w:rsidR="0017312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самостоятельно.</w:t>
      </w:r>
    </w:p>
    <w:p w:rsidR="00173125" w:rsidRDefault="00A32287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Наша история изобилует многочисленными примерами нелогического порядка: не сумевший поступить в университет будущий писатель Максим Горький или</w:t>
      </w:r>
      <w:r w:rsid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отчисленный из университета будущий классик мировой литературы Лев Толстой, или получивший среднее образование дома (после закрытия трудовой школы) будущий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создатель космических ракет академик С.П.Королев. </w:t>
      </w:r>
    </w:p>
    <w:p w:rsidR="00A32287" w:rsidRPr="008125F8" w:rsidRDefault="00A32287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Обладательницей лучшего голоса России среди конкурсантов 2012 г. на шоу Первого канала российского телевидения была признана уроженка Зеленодольска Дина Гарипова. Дина с блеском спела на четырех языках –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русском, татарском, английском, французском</w:t>
      </w:r>
      <w:r w:rsidR="0098180E" w:rsidRPr="008125F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другой день ей в 21 год было присвоено звание Заслуженного артиста Республики Татарстан. При этом до конкурса она училась в самой обычной массовой общеобразовательной школе, не смогла даже </w:t>
      </w:r>
      <w:proofErr w:type="gramStart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закончить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музыкальную школу</w:t>
      </w:r>
      <w:proofErr w:type="gramEnd"/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, безуспешно пыталась поступать в театральные вузы Москвы и, наконец, пристроилась на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>отделение</w:t>
      </w:r>
      <w:r w:rsidR="0098180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журналистики Казанского федерального университета. Какую роль играло профильное (незаконченное) и непрофильное образование в открытии яркого таланта</w:t>
      </w:r>
      <w:r w:rsidR="0098180E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Звезда была ребенком, когда ее обычная школа превратилась в школу-комплекс, школу, интегрированную с учреждениями дополнительного образования и ориентированную на раскрытие талантов всех детей. Директору этой школы Д.З.Ахметовой за создание такой школы, а главное –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деятельности этой школы,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была присуждена ученая степень доктора педагогических наук.</w:t>
      </w:r>
    </w:p>
    <w:p w:rsidR="00A32287" w:rsidRPr="008125F8" w:rsidRDefault="00173125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bookmarkStart w:id="0" w:name="_GoBack"/>
      <w:bookmarkEnd w:id="0"/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можно принимать во внимание и не принимать. Одно ясно, что если бы не было образования, то и великих ученых, писателей, деятелей культуры, артистов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>тоже не было бы. Вопрос в том, как они сделали образование</w:t>
      </w:r>
      <w:r w:rsidR="00164EF9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 достоянием. </w:t>
      </w:r>
      <w:r w:rsidR="003102A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A32287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не видят одаренных детей в школе и удивляются, если эти дети раскрылись вдруг как одаренные после школы? </w:t>
      </w:r>
    </w:p>
    <w:p w:rsidR="00B53197" w:rsidRPr="008125F8" w:rsidRDefault="003102A3" w:rsidP="008125F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5F8">
        <w:rPr>
          <w:rFonts w:ascii="Times New Roman" w:eastAsia="Times New Roman" w:hAnsi="Times New Roman"/>
          <w:sz w:val="24"/>
          <w:szCs w:val="24"/>
          <w:lang w:eastAsia="ru-RU"/>
        </w:rPr>
        <w:t>Бесспорно, с</w:t>
      </w:r>
      <w:r w:rsidR="00D06414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одаренными детьми должен работать </w:t>
      </w:r>
      <w:r w:rsidR="00D06414" w:rsidRPr="00812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талантливый учитель</w:t>
      </w:r>
      <w:r w:rsidR="00D06414" w:rsidRPr="008125F8">
        <w:rPr>
          <w:rFonts w:ascii="Times New Roman" w:eastAsia="Times New Roman" w:hAnsi="Times New Roman"/>
          <w:sz w:val="24"/>
          <w:szCs w:val="24"/>
          <w:lang w:eastAsia="ru-RU"/>
        </w:rPr>
        <w:t>, обладающий (от природы, от жизненного опыта, от самообразования и т.д.) педагогическим мастерством.</w:t>
      </w:r>
      <w:r w:rsidR="005B02B3" w:rsidRPr="0081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0EF" w:rsidRPr="008125F8">
        <w:rPr>
          <w:rFonts w:ascii="Times New Roman" w:hAnsi="Times New Roman"/>
          <w:sz w:val="24"/>
          <w:szCs w:val="24"/>
        </w:rPr>
        <w:t xml:space="preserve">Все, что учитель хочет дать ученику, должно быть в нем самом. </w:t>
      </w:r>
      <w:r w:rsidR="005B02B3" w:rsidRPr="008125F8">
        <w:rPr>
          <w:rFonts w:ascii="Times New Roman" w:eastAsia="Times New Roman" w:hAnsi="Times New Roman"/>
          <w:sz w:val="24"/>
          <w:szCs w:val="24"/>
          <w:lang w:eastAsia="ru-RU"/>
        </w:rPr>
        <w:t>И мы перебираем в памяти наших заслуженных и прославленных учителей. Однако надо осознать, что они завершают свою профессиональную деятельность.</w:t>
      </w:r>
    </w:p>
    <w:p w:rsidR="00D90EF9" w:rsidRPr="008125F8" w:rsidRDefault="00D90EF9" w:rsidP="008125F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 xml:space="preserve">Мировая </w:t>
      </w:r>
      <w:r w:rsidRPr="008125F8">
        <w:rPr>
          <w:rFonts w:ascii="Times New Roman" w:hAnsi="Times New Roman"/>
          <w:i/>
          <w:iCs/>
          <w:sz w:val="24"/>
          <w:szCs w:val="24"/>
        </w:rPr>
        <w:t xml:space="preserve">тенденция к обновлению современного школьного образования предполагает практическое осуществление её </w:t>
      </w:r>
      <w:r w:rsidR="00677181" w:rsidRPr="008125F8">
        <w:rPr>
          <w:rFonts w:ascii="Times New Roman" w:hAnsi="Times New Roman"/>
          <w:i/>
          <w:iCs/>
          <w:sz w:val="24"/>
          <w:szCs w:val="24"/>
        </w:rPr>
        <w:t xml:space="preserve">силами </w:t>
      </w:r>
      <w:r w:rsidR="00677181" w:rsidRPr="008125F8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новой генерации </w:t>
      </w:r>
      <w:r w:rsidRPr="008125F8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учителей.</w:t>
      </w:r>
      <w:r w:rsidRPr="008125F8">
        <w:rPr>
          <w:rFonts w:ascii="Times New Roman" w:hAnsi="Times New Roman"/>
          <w:sz w:val="24"/>
          <w:szCs w:val="24"/>
        </w:rPr>
        <w:t xml:space="preserve"> </w:t>
      </w:r>
      <w:r w:rsidR="00164EF9" w:rsidRPr="008125F8">
        <w:rPr>
          <w:rFonts w:ascii="Times New Roman" w:hAnsi="Times New Roman"/>
          <w:sz w:val="24"/>
          <w:szCs w:val="24"/>
        </w:rPr>
        <w:t xml:space="preserve">И нельзя не учитывать их </w:t>
      </w:r>
      <w:r w:rsidRPr="008125F8">
        <w:rPr>
          <w:rFonts w:ascii="Times New Roman" w:hAnsi="Times New Roman"/>
          <w:sz w:val="24"/>
          <w:szCs w:val="24"/>
        </w:rPr>
        <w:t>роль</w:t>
      </w:r>
      <w:r w:rsidR="00B53197" w:rsidRPr="008125F8">
        <w:rPr>
          <w:rFonts w:ascii="Times New Roman" w:hAnsi="Times New Roman"/>
          <w:sz w:val="24"/>
          <w:szCs w:val="24"/>
        </w:rPr>
        <w:t xml:space="preserve"> </w:t>
      </w:r>
      <w:r w:rsidRPr="008125F8">
        <w:rPr>
          <w:rFonts w:ascii="Times New Roman" w:hAnsi="Times New Roman"/>
          <w:sz w:val="24"/>
          <w:szCs w:val="24"/>
        </w:rPr>
        <w:t xml:space="preserve"> в работе с одаренными детьми.</w:t>
      </w:r>
      <w:r w:rsidR="00B53197" w:rsidRPr="008125F8">
        <w:rPr>
          <w:rFonts w:ascii="Times New Roman" w:hAnsi="Times New Roman"/>
          <w:sz w:val="24"/>
          <w:szCs w:val="24"/>
        </w:rPr>
        <w:t xml:space="preserve"> Сегодня перед нами стоит задача заинтересовать этой проблемой молодого педагога, имеющего малый опыт, но современную подготовку, дающую немало преимуществ. Мы должны помочь ему найти себя и реализоваться.</w:t>
      </w:r>
      <w:r w:rsidR="00132169" w:rsidRPr="008125F8">
        <w:rPr>
          <w:rFonts w:ascii="Times New Roman" w:hAnsi="Times New Roman"/>
          <w:sz w:val="24"/>
          <w:szCs w:val="24"/>
        </w:rPr>
        <w:t xml:space="preserve"> </w:t>
      </w:r>
      <w:r w:rsidR="009C10EF" w:rsidRPr="008125F8">
        <w:rPr>
          <w:rFonts w:ascii="Times New Roman" w:hAnsi="Times New Roman"/>
          <w:sz w:val="24"/>
          <w:szCs w:val="24"/>
        </w:rPr>
        <w:t xml:space="preserve">Надо раскрыть таланты молодых учителей. </w:t>
      </w:r>
      <w:r w:rsidR="00132169" w:rsidRPr="008125F8">
        <w:rPr>
          <w:rFonts w:ascii="Times New Roman" w:hAnsi="Times New Roman"/>
          <w:sz w:val="24"/>
          <w:szCs w:val="24"/>
        </w:rPr>
        <w:t>Эта проблема вновь стала актуальной.</w:t>
      </w:r>
    </w:p>
    <w:p w:rsidR="00D90EF9" w:rsidRPr="008125F8" w:rsidRDefault="009C10EF" w:rsidP="008125F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125F8">
        <w:rPr>
          <w:rFonts w:ascii="Times New Roman" w:hAnsi="Times New Roman" w:cs="Times New Roman"/>
        </w:rPr>
        <w:t xml:space="preserve">Как закрепить молодых учителей в профессии? </w:t>
      </w:r>
      <w:r w:rsidR="00D90EF9" w:rsidRPr="008125F8">
        <w:rPr>
          <w:rFonts w:ascii="Times New Roman" w:hAnsi="Times New Roman" w:cs="Times New Roman"/>
        </w:rPr>
        <w:t xml:space="preserve">В марте 2017 года </w:t>
      </w:r>
      <w:proofErr w:type="gramStart"/>
      <w:r w:rsidR="00D90EF9" w:rsidRPr="008125F8">
        <w:rPr>
          <w:rFonts w:ascii="Times New Roman" w:hAnsi="Times New Roman" w:cs="Times New Roman"/>
        </w:rPr>
        <w:t>КО</w:t>
      </w:r>
      <w:proofErr w:type="gramEnd"/>
      <w:r w:rsidR="00D90EF9" w:rsidRPr="008125F8">
        <w:rPr>
          <w:rFonts w:ascii="Times New Roman" w:hAnsi="Times New Roman" w:cs="Times New Roman"/>
        </w:rPr>
        <w:t xml:space="preserve"> и </w:t>
      </w:r>
      <w:proofErr w:type="spellStart"/>
      <w:r w:rsidR="00D90EF9" w:rsidRPr="008125F8">
        <w:rPr>
          <w:rFonts w:ascii="Times New Roman" w:hAnsi="Times New Roman" w:cs="Times New Roman"/>
        </w:rPr>
        <w:t>СПбАППО</w:t>
      </w:r>
      <w:proofErr w:type="spellEnd"/>
      <w:r w:rsidR="00D90EF9" w:rsidRPr="008125F8">
        <w:rPr>
          <w:rFonts w:ascii="Times New Roman" w:hAnsi="Times New Roman" w:cs="Times New Roman"/>
        </w:rPr>
        <w:t xml:space="preserve"> совместно </w:t>
      </w:r>
      <w:proofErr w:type="gramStart"/>
      <w:r w:rsidR="00D90EF9" w:rsidRPr="008125F8">
        <w:rPr>
          <w:rFonts w:ascii="Times New Roman" w:hAnsi="Times New Roman" w:cs="Times New Roman"/>
        </w:rPr>
        <w:t>с</w:t>
      </w:r>
      <w:proofErr w:type="gramEnd"/>
      <w:r w:rsidR="00D90EF9" w:rsidRPr="008125F8">
        <w:rPr>
          <w:rFonts w:ascii="Times New Roman" w:hAnsi="Times New Roman" w:cs="Times New Roman"/>
        </w:rPr>
        <w:t xml:space="preserve"> педагогическим вузом Австрии открыли проект </w:t>
      </w:r>
      <w:r w:rsidR="00D90EF9" w:rsidRPr="008125F8">
        <w:rPr>
          <w:rFonts w:ascii="Times New Roman" w:hAnsi="Times New Roman" w:cs="Times New Roman"/>
          <w:b/>
          <w:bCs/>
        </w:rPr>
        <w:t>«</w:t>
      </w:r>
      <w:r w:rsidR="008125F8" w:rsidRPr="008125F8">
        <w:rPr>
          <w:rFonts w:ascii="Times New Roman" w:hAnsi="Times New Roman" w:cs="Times New Roman"/>
          <w:bCs/>
        </w:rPr>
        <w:t>Развитие системы сопровождения  молодых учителей</w:t>
      </w:r>
      <w:r w:rsidR="008125F8">
        <w:rPr>
          <w:rFonts w:ascii="Times New Roman" w:hAnsi="Times New Roman" w:cs="Times New Roman"/>
          <w:b/>
          <w:bCs/>
        </w:rPr>
        <w:t>»</w:t>
      </w:r>
      <w:r w:rsidR="00D90EF9" w:rsidRPr="008125F8">
        <w:rPr>
          <w:rFonts w:ascii="Times New Roman" w:hAnsi="Times New Roman" w:cs="Times New Roman"/>
          <w:b/>
          <w:bCs/>
        </w:rPr>
        <w:t>.</w:t>
      </w:r>
      <w:r w:rsidR="00D90EF9" w:rsidRPr="008125F8">
        <w:rPr>
          <w:rFonts w:ascii="Times New Roman" w:hAnsi="Times New Roman" w:cs="Times New Roman"/>
        </w:rPr>
        <w:t xml:space="preserve"> </w:t>
      </w:r>
      <w:r w:rsidR="0004161A" w:rsidRPr="008125F8">
        <w:rPr>
          <w:rFonts w:ascii="Times New Roman" w:hAnsi="Times New Roman" w:cs="Times New Roman"/>
        </w:rPr>
        <w:t xml:space="preserve"> </w:t>
      </w:r>
      <w:r w:rsidR="00D90EF9" w:rsidRPr="008125F8">
        <w:rPr>
          <w:rFonts w:ascii="Times New Roman" w:hAnsi="Times New Roman" w:cs="Times New Roman"/>
          <w:bCs/>
        </w:rPr>
        <w:t>Продолжительность его: 2017 – 2019 гг., а цель -</w:t>
      </w:r>
      <w:r w:rsidR="00D90EF9" w:rsidRPr="008125F8">
        <w:rPr>
          <w:rFonts w:ascii="Times New Roman" w:hAnsi="Times New Roman" w:cs="Times New Roman"/>
        </w:rPr>
        <w:t xml:space="preserve"> проектирование системы сопровождения молодого учителя, направленной на его профессионализацию, обеспечивающую гармоничное вхождение в профессию.</w:t>
      </w:r>
    </w:p>
    <w:p w:rsidR="00D90EF9" w:rsidRPr="008125F8" w:rsidRDefault="00D90EF9" w:rsidP="00812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25F8">
        <w:rPr>
          <w:rFonts w:ascii="Times New Roman" w:hAnsi="Times New Roman"/>
          <w:b/>
          <w:sz w:val="24"/>
          <w:szCs w:val="24"/>
        </w:rPr>
        <w:t>Есть проблемное поле:</w:t>
      </w:r>
    </w:p>
    <w:p w:rsidR="00D90EF9" w:rsidRPr="008125F8" w:rsidRDefault="00D90EF9" w:rsidP="00812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>-Слабая методическая, психолого-педагогическая и предметная готовность молодых учителей к работе в современной школе, отсутствие опыта.</w:t>
      </w:r>
    </w:p>
    <w:p w:rsidR="00D90EF9" w:rsidRPr="008125F8" w:rsidRDefault="00D90EF9" w:rsidP="008125F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>-Неуверенность в собственных профессиональных умениях, что ведет к постоянной неадекватной профессиональной самооценке (занижаемой или, наоборот, неоправданно завышаемой).</w:t>
      </w:r>
    </w:p>
    <w:p w:rsidR="00D90EF9" w:rsidRPr="008125F8" w:rsidRDefault="00D90EF9" w:rsidP="00812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>-Проблема вхождения молодого учит</w:t>
      </w:r>
      <w:r w:rsidR="008125F8">
        <w:rPr>
          <w:rFonts w:ascii="Times New Roman" w:hAnsi="Times New Roman"/>
          <w:sz w:val="24"/>
          <w:szCs w:val="24"/>
        </w:rPr>
        <w:t>еля в педагогический коллектив.</w:t>
      </w:r>
    </w:p>
    <w:p w:rsidR="0004161A" w:rsidRPr="008125F8" w:rsidRDefault="00D90EF9" w:rsidP="008125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125F8">
        <w:rPr>
          <w:rFonts w:ascii="Times New Roman" w:hAnsi="Times New Roman"/>
          <w:sz w:val="24"/>
          <w:szCs w:val="24"/>
        </w:rPr>
        <w:t xml:space="preserve">Зависимость и уязвимость молодого учителя как объекта пристального административного контроля и критики. </w:t>
      </w:r>
    </w:p>
    <w:p w:rsidR="00D90EF9" w:rsidRPr="008125F8" w:rsidRDefault="00D90EF9" w:rsidP="008125F8">
      <w:pPr>
        <w:pStyle w:val="c4"/>
        <w:spacing w:before="0" w:beforeAutospacing="0" w:after="0" w:afterAutospacing="0"/>
        <w:ind w:firstLine="567"/>
        <w:jc w:val="both"/>
      </w:pPr>
      <w:r w:rsidRPr="008125F8">
        <w:t xml:space="preserve">Но, с другой стороны,  </w:t>
      </w:r>
      <w:r w:rsidR="00B53197" w:rsidRPr="008125F8">
        <w:rPr>
          <w:b/>
        </w:rPr>
        <w:t>есть громадный ресурс</w:t>
      </w:r>
      <w:r w:rsidR="00B53197" w:rsidRPr="008125F8">
        <w:t>:</w:t>
      </w:r>
    </w:p>
    <w:p w:rsidR="00D90EF9" w:rsidRPr="008125F8" w:rsidRDefault="00D90EF9" w:rsidP="008125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125F8">
        <w:rPr>
          <w:rFonts w:ascii="Times New Roman" w:hAnsi="Times New Roman" w:cs="Times New Roman"/>
          <w:bCs/>
          <w:i/>
          <w:iCs/>
          <w:color w:val="auto"/>
        </w:rPr>
        <w:t xml:space="preserve">-В большей степени готовы принимать перемены в образовании </w:t>
      </w:r>
    </w:p>
    <w:p w:rsidR="00D90EF9" w:rsidRPr="008125F8" w:rsidRDefault="00D90EF9" w:rsidP="008125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125F8">
        <w:rPr>
          <w:rFonts w:ascii="Times New Roman" w:hAnsi="Times New Roman" w:cs="Times New Roman"/>
          <w:bCs/>
          <w:i/>
          <w:iCs/>
          <w:color w:val="auto"/>
        </w:rPr>
        <w:t xml:space="preserve">-По своему социокультурному и ментальному коду гораздо ближе и понятнее современным ученикам </w:t>
      </w:r>
    </w:p>
    <w:p w:rsidR="00D90EF9" w:rsidRPr="008125F8" w:rsidRDefault="00D90EF9" w:rsidP="008125F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125F8">
        <w:rPr>
          <w:rFonts w:ascii="Times New Roman" w:hAnsi="Times New Roman" w:cs="Times New Roman"/>
          <w:bCs/>
          <w:i/>
          <w:iCs/>
          <w:color w:val="auto"/>
        </w:rPr>
        <w:t xml:space="preserve">-Гораздо более подготовлены к информатизации образования, чем их более опытные коллеги </w:t>
      </w:r>
    </w:p>
    <w:p w:rsidR="0004161A" w:rsidRPr="008125F8" w:rsidRDefault="0004161A" w:rsidP="008125F8">
      <w:pPr>
        <w:pStyle w:val="Default"/>
        <w:jc w:val="both"/>
        <w:rPr>
          <w:rFonts w:ascii="Times New Roman" w:hAnsi="Times New Roman" w:cs="Times New Roman"/>
        </w:rPr>
      </w:pPr>
    </w:p>
    <w:p w:rsidR="006A0159" w:rsidRPr="008125F8" w:rsidRDefault="006A0159" w:rsidP="008125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125F8">
        <w:rPr>
          <w:rFonts w:ascii="Times New Roman" w:hAnsi="Times New Roman" w:cs="Times New Roman"/>
        </w:rPr>
        <w:t>Один из эффективных путей работы с молодыми педагогами –</w:t>
      </w:r>
      <w:r w:rsidR="003102A3" w:rsidRPr="008125F8">
        <w:rPr>
          <w:rFonts w:ascii="Times New Roman" w:hAnsi="Times New Roman" w:cs="Times New Roman"/>
        </w:rPr>
        <w:t xml:space="preserve"> </w:t>
      </w:r>
      <w:r w:rsidRPr="008125F8">
        <w:rPr>
          <w:rFonts w:ascii="Times New Roman" w:hAnsi="Times New Roman" w:cs="Times New Roman"/>
        </w:rPr>
        <w:t>это объединение разных поколений</w:t>
      </w:r>
      <w:r w:rsidR="00C728A0" w:rsidRPr="008125F8">
        <w:rPr>
          <w:rFonts w:ascii="Times New Roman" w:hAnsi="Times New Roman" w:cs="Times New Roman"/>
        </w:rPr>
        <w:t xml:space="preserve"> </w:t>
      </w:r>
      <w:r w:rsidRPr="008125F8">
        <w:rPr>
          <w:rFonts w:ascii="Times New Roman" w:hAnsi="Times New Roman" w:cs="Times New Roman"/>
          <w:color w:val="auto"/>
        </w:rPr>
        <w:t xml:space="preserve">(обмен </w:t>
      </w:r>
      <w:proofErr w:type="spellStart"/>
      <w:r w:rsidRPr="008125F8">
        <w:rPr>
          <w:rFonts w:ascii="Times New Roman" w:hAnsi="Times New Roman" w:cs="Times New Roman"/>
          <w:color w:val="auto"/>
        </w:rPr>
        <w:t>межпоколенными</w:t>
      </w:r>
      <w:proofErr w:type="spellEnd"/>
      <w:r w:rsidRPr="008125F8">
        <w:rPr>
          <w:rFonts w:ascii="Times New Roman" w:hAnsi="Times New Roman" w:cs="Times New Roman"/>
          <w:color w:val="auto"/>
        </w:rPr>
        <w:t xml:space="preserve"> фондами - так его назвали)</w:t>
      </w:r>
      <w:r w:rsidR="003161BA" w:rsidRPr="008125F8">
        <w:rPr>
          <w:rFonts w:ascii="Times New Roman" w:hAnsi="Times New Roman" w:cs="Times New Roman"/>
          <w:color w:val="auto"/>
        </w:rPr>
        <w:t>:</w:t>
      </w:r>
    </w:p>
    <w:p w:rsidR="006A0159" w:rsidRPr="008125F8" w:rsidRDefault="006A0159" w:rsidP="008125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125F8">
        <w:rPr>
          <w:rFonts w:ascii="Times New Roman" w:hAnsi="Times New Roman" w:cs="Times New Roman"/>
          <w:color w:val="auto"/>
        </w:rPr>
        <w:t>•</w:t>
      </w:r>
      <w:r w:rsidRPr="008125F8">
        <w:rPr>
          <w:rFonts w:ascii="Times New Roman" w:hAnsi="Times New Roman" w:cs="Times New Roman"/>
          <w:i/>
          <w:iCs/>
          <w:color w:val="auto"/>
        </w:rPr>
        <w:t>Формирование и развитие сообществ педагогов, включающих опытных наставников и молодых педагогов, где существует высокий инновационный потенциал, лучшие образовательные практики и возможнос</w:t>
      </w:r>
      <w:r w:rsidR="008125F8">
        <w:rPr>
          <w:rFonts w:ascii="Times New Roman" w:hAnsi="Times New Roman" w:cs="Times New Roman"/>
          <w:i/>
          <w:iCs/>
          <w:color w:val="auto"/>
        </w:rPr>
        <w:t>ть горизонтальной коммуникации.</w:t>
      </w:r>
    </w:p>
    <w:p w:rsidR="006A0159" w:rsidRPr="008125F8" w:rsidRDefault="006A0159" w:rsidP="008125F8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8125F8">
        <w:rPr>
          <w:rFonts w:ascii="Times New Roman" w:hAnsi="Times New Roman" w:cs="Times New Roman"/>
          <w:color w:val="auto"/>
        </w:rPr>
        <w:t>•</w:t>
      </w:r>
      <w:r w:rsidRPr="008125F8">
        <w:rPr>
          <w:rFonts w:ascii="Times New Roman" w:hAnsi="Times New Roman" w:cs="Times New Roman"/>
          <w:i/>
          <w:iCs/>
          <w:color w:val="auto"/>
        </w:rPr>
        <w:t xml:space="preserve">Наставничество как </w:t>
      </w:r>
      <w:r w:rsidR="00913503" w:rsidRPr="008125F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125F8">
        <w:rPr>
          <w:rFonts w:ascii="Times New Roman" w:hAnsi="Times New Roman" w:cs="Times New Roman"/>
          <w:i/>
          <w:iCs/>
          <w:color w:val="auto"/>
        </w:rPr>
        <w:t xml:space="preserve">работа команды </w:t>
      </w:r>
      <w:r w:rsidR="003102A3" w:rsidRPr="008125F8">
        <w:rPr>
          <w:rFonts w:ascii="Times New Roman" w:hAnsi="Times New Roman" w:cs="Times New Roman"/>
          <w:i/>
          <w:iCs/>
          <w:color w:val="auto"/>
        </w:rPr>
        <w:t>в каждой школе</w:t>
      </w:r>
      <w:r w:rsidR="008125F8">
        <w:rPr>
          <w:rFonts w:ascii="Times New Roman" w:hAnsi="Times New Roman" w:cs="Times New Roman"/>
          <w:i/>
          <w:iCs/>
          <w:color w:val="auto"/>
        </w:rPr>
        <w:t>.</w:t>
      </w:r>
    </w:p>
    <w:p w:rsidR="006A0159" w:rsidRPr="008125F8" w:rsidRDefault="006A0159" w:rsidP="008125F8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6A0159" w:rsidRPr="008125F8" w:rsidRDefault="006A0159" w:rsidP="008125F8">
      <w:pPr>
        <w:pStyle w:val="Default"/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8125F8">
        <w:rPr>
          <w:rFonts w:ascii="Times New Roman" w:hAnsi="Times New Roman" w:cs="Times New Roman"/>
          <w:iCs/>
          <w:color w:val="auto"/>
        </w:rPr>
        <w:t>На 1 сентября  2017 года</w:t>
      </w:r>
      <w:r w:rsidR="009C10EF" w:rsidRPr="008125F8">
        <w:rPr>
          <w:rFonts w:ascii="Times New Roman" w:hAnsi="Times New Roman" w:cs="Times New Roman"/>
          <w:iCs/>
          <w:color w:val="auto"/>
        </w:rPr>
        <w:t xml:space="preserve"> в городе 11 тыс. молодых учителей, </w:t>
      </w:r>
      <w:r w:rsidRPr="008125F8">
        <w:rPr>
          <w:rFonts w:ascii="Times New Roman" w:hAnsi="Times New Roman" w:cs="Times New Roman"/>
          <w:iCs/>
          <w:color w:val="auto"/>
        </w:rPr>
        <w:t xml:space="preserve">у нас в районе, в школах и детских садах, </w:t>
      </w:r>
      <w:r w:rsidR="009C10EF" w:rsidRPr="008125F8">
        <w:rPr>
          <w:rFonts w:ascii="Times New Roman" w:hAnsi="Times New Roman" w:cs="Times New Roman"/>
          <w:iCs/>
          <w:color w:val="auto"/>
        </w:rPr>
        <w:t xml:space="preserve">- </w:t>
      </w:r>
      <w:r w:rsidRPr="008125F8">
        <w:rPr>
          <w:rFonts w:ascii="Times New Roman" w:hAnsi="Times New Roman" w:cs="Times New Roman"/>
          <w:iCs/>
          <w:color w:val="auto"/>
        </w:rPr>
        <w:t>37 молодых специалистов, имеющих стаж до 3-х лет. Из них 20</w:t>
      </w:r>
      <w:r w:rsidR="009C10EF" w:rsidRPr="008125F8">
        <w:rPr>
          <w:rFonts w:ascii="Times New Roman" w:hAnsi="Times New Roman" w:cs="Times New Roman"/>
          <w:iCs/>
          <w:color w:val="auto"/>
        </w:rPr>
        <w:t xml:space="preserve"> </w:t>
      </w:r>
      <w:r w:rsidRPr="008125F8">
        <w:rPr>
          <w:rFonts w:ascii="Times New Roman" w:hAnsi="Times New Roman" w:cs="Times New Roman"/>
          <w:iCs/>
          <w:color w:val="auto"/>
        </w:rPr>
        <w:t xml:space="preserve">человек - это учителя-предметники и учителя начальных классов. Следует обратить внимание, что 7 человек из 20 уже принимали участие в районном конкурсе профессионального мастерства. </w:t>
      </w:r>
      <w:r w:rsidR="009C10EF" w:rsidRPr="008125F8">
        <w:rPr>
          <w:rFonts w:ascii="Times New Roman" w:hAnsi="Times New Roman" w:cs="Times New Roman"/>
          <w:iCs/>
          <w:color w:val="auto"/>
        </w:rPr>
        <w:t xml:space="preserve">Участие в таких конкурсах – это проба сил, стремление стать профессионалом, это эмоциональный заряд, с которого начинается творчество самого педагога и его воспитанников. </w:t>
      </w:r>
      <w:r w:rsidRPr="008125F8">
        <w:rPr>
          <w:rFonts w:ascii="Times New Roman" w:hAnsi="Times New Roman" w:cs="Times New Roman"/>
          <w:iCs/>
          <w:color w:val="auto"/>
        </w:rPr>
        <w:t>Молодые педагоги -</w:t>
      </w:r>
      <w:r w:rsidR="0004161A" w:rsidRPr="008125F8">
        <w:rPr>
          <w:rFonts w:ascii="Times New Roman" w:hAnsi="Times New Roman" w:cs="Times New Roman"/>
          <w:iCs/>
          <w:color w:val="auto"/>
        </w:rPr>
        <w:t xml:space="preserve"> </w:t>
      </w:r>
      <w:r w:rsidR="009C10EF" w:rsidRPr="008125F8">
        <w:rPr>
          <w:rFonts w:ascii="Times New Roman" w:hAnsi="Times New Roman" w:cs="Times New Roman"/>
          <w:iCs/>
          <w:color w:val="auto"/>
        </w:rPr>
        <w:t xml:space="preserve"> значительный </w:t>
      </w:r>
      <w:r w:rsidRPr="008125F8">
        <w:rPr>
          <w:rFonts w:ascii="Times New Roman" w:hAnsi="Times New Roman" w:cs="Times New Roman"/>
          <w:iCs/>
          <w:color w:val="auto"/>
        </w:rPr>
        <w:t>резерв для создания  творческого союза учителя и ученика на пути к успеху. Но мы должны серьезно и системно выстраивать работу с молодыми учителями на школьном и районном уровне, используя мудрость и опыт старшего поколения</w:t>
      </w:r>
      <w:r w:rsidR="0004161A" w:rsidRPr="008125F8">
        <w:rPr>
          <w:rFonts w:ascii="Times New Roman" w:hAnsi="Times New Roman" w:cs="Times New Roman"/>
          <w:iCs/>
          <w:color w:val="auto"/>
        </w:rPr>
        <w:t>.</w:t>
      </w:r>
      <w:r w:rsidRPr="008125F8">
        <w:rPr>
          <w:rFonts w:ascii="Times New Roman" w:hAnsi="Times New Roman" w:cs="Times New Roman"/>
          <w:iCs/>
          <w:color w:val="auto"/>
        </w:rPr>
        <w:t xml:space="preserve"> </w:t>
      </w:r>
    </w:p>
    <w:p w:rsidR="00A91106" w:rsidRPr="008125F8" w:rsidRDefault="00A91106" w:rsidP="008125F8">
      <w:pPr>
        <w:pStyle w:val="Default"/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8125F8">
        <w:rPr>
          <w:rFonts w:ascii="Times New Roman" w:hAnsi="Times New Roman" w:cs="Times New Roman"/>
          <w:iCs/>
          <w:color w:val="auto"/>
        </w:rPr>
        <w:t>Итак, путь к успеху – это творческий союз талантливых учителей и талантливых детей. У нас есть общее понимание по этому вопросу, мы обозначили общие тенденции, и мировые, и российские, но достижение успеха – это творчество и кропотливый  труд каждого учителя в каждой отдельной школе. Будьте  талантливы и успешны.</w:t>
      </w:r>
    </w:p>
    <w:sectPr w:rsidR="00A91106" w:rsidRPr="008125F8" w:rsidSect="000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F"/>
    <w:rsid w:val="0004161A"/>
    <w:rsid w:val="000560FA"/>
    <w:rsid w:val="000B49B4"/>
    <w:rsid w:val="00132169"/>
    <w:rsid w:val="00164EF9"/>
    <w:rsid w:val="00173125"/>
    <w:rsid w:val="001A5050"/>
    <w:rsid w:val="001E1AB6"/>
    <w:rsid w:val="003102A3"/>
    <w:rsid w:val="003161BA"/>
    <w:rsid w:val="004D1379"/>
    <w:rsid w:val="00571A30"/>
    <w:rsid w:val="005B02B3"/>
    <w:rsid w:val="005C18E1"/>
    <w:rsid w:val="005F0D5A"/>
    <w:rsid w:val="00677181"/>
    <w:rsid w:val="006A0159"/>
    <w:rsid w:val="006B1CD9"/>
    <w:rsid w:val="006B3A0B"/>
    <w:rsid w:val="006C35DF"/>
    <w:rsid w:val="006F3BC0"/>
    <w:rsid w:val="00753B98"/>
    <w:rsid w:val="00777917"/>
    <w:rsid w:val="007D4742"/>
    <w:rsid w:val="008125F8"/>
    <w:rsid w:val="0086299A"/>
    <w:rsid w:val="00890F6C"/>
    <w:rsid w:val="00913503"/>
    <w:rsid w:val="009529F6"/>
    <w:rsid w:val="0098180E"/>
    <w:rsid w:val="009C10EF"/>
    <w:rsid w:val="009E0A82"/>
    <w:rsid w:val="00A32287"/>
    <w:rsid w:val="00A91106"/>
    <w:rsid w:val="00B53197"/>
    <w:rsid w:val="00C728A0"/>
    <w:rsid w:val="00CB01FB"/>
    <w:rsid w:val="00D06414"/>
    <w:rsid w:val="00D23500"/>
    <w:rsid w:val="00D578D3"/>
    <w:rsid w:val="00D90EF9"/>
    <w:rsid w:val="00DC46E7"/>
    <w:rsid w:val="00E02003"/>
    <w:rsid w:val="00EA7DF1"/>
    <w:rsid w:val="00EB4E6E"/>
    <w:rsid w:val="00F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0E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0E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13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0E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0E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13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cp:lastPrinted>2017-08-28T15:41:00Z</cp:lastPrinted>
  <dcterms:created xsi:type="dcterms:W3CDTF">2017-08-28T15:42:00Z</dcterms:created>
  <dcterms:modified xsi:type="dcterms:W3CDTF">2017-08-29T12:20:00Z</dcterms:modified>
</cp:coreProperties>
</file>